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F16D1" w14:textId="77777777" w:rsidR="009C30CC" w:rsidRDefault="009C30CC" w:rsidP="009C30CC">
      <w:pPr>
        <w:pStyle w:val="NormalWeb"/>
        <w:spacing w:after="160" w:afterAutospacing="0" w:line="252" w:lineRule="auto"/>
      </w:pPr>
      <w:r>
        <w:rPr>
          <w:color w:val="000000"/>
        </w:rPr>
        <w:t xml:space="preserve">As we are beginning a new year, we wanted to make you aware of our planned grant programs, including exciting new opportunities in 2023.  </w:t>
      </w:r>
    </w:p>
    <w:p w14:paraId="731B317B" w14:textId="77777777" w:rsidR="009C30CC" w:rsidRDefault="009C30CC" w:rsidP="009C30CC">
      <w:pPr>
        <w:pStyle w:val="NormalWeb"/>
        <w:spacing w:after="160" w:afterAutospacing="0" w:line="252" w:lineRule="auto"/>
      </w:pPr>
      <w:r>
        <w:rPr>
          <w:color w:val="000000"/>
        </w:rPr>
        <w:t xml:space="preserve">We are proud to offer a new grant opportunity exclusively to women researchers focused on adult cancer research. The pandemic has been a setback for the careers of researchers, particularly women. Sustaining the careers of women in research and preventing the loss of women from academic careers focused on cancer is paramount to accomplishing the V Foundation mission. </w:t>
      </w:r>
    </w:p>
    <w:p w14:paraId="7546288D" w14:textId="77777777" w:rsidR="009C30CC" w:rsidRDefault="009C30CC" w:rsidP="009C30CC">
      <w:pPr>
        <w:pStyle w:val="NormalWeb"/>
        <w:spacing w:after="160" w:afterAutospacing="0" w:line="252" w:lineRule="auto"/>
      </w:pPr>
      <w:r>
        <w:rPr>
          <w:color w:val="000000"/>
        </w:rPr>
        <w:t>To level the playing field for women in adult cancer research, we invited applicants to apply for the V Foundation’s “Women Scientists Innovation Award for Cancer Research.” These awards hold the promise for rapid bench to bedside progress in cancer, where discoveries made in molecular mechanisms drive experimental and clinical validation, which in turn transform bench research into practical application and real progress for cancer patients.</w:t>
      </w:r>
    </w:p>
    <w:p w14:paraId="1F8EA694" w14:textId="77777777" w:rsidR="009C30CC" w:rsidRDefault="009C30CC" w:rsidP="009C30CC">
      <w:pPr>
        <w:pStyle w:val="NormalWeb"/>
        <w:spacing w:after="160" w:afterAutospacing="0" w:line="252" w:lineRule="auto"/>
      </w:pPr>
      <w:r>
        <w:rPr>
          <w:color w:val="000000"/>
        </w:rPr>
        <w:t xml:space="preserve">We will again be offering grant opportunities to support pediatric cancer research, as well as our legacy programs, the V Scholar (supporting junior assistant professors) and Translational programs (supporting bench to bedside research toward new clinical trials). Please see approximate timeline below.  </w:t>
      </w:r>
    </w:p>
    <w:p w14:paraId="3E995142" w14:textId="77777777" w:rsidR="009C30CC" w:rsidRDefault="009C30CC" w:rsidP="009C30CC">
      <w:pPr>
        <w:pStyle w:val="NormalWeb"/>
        <w:spacing w:after="160" w:afterAutospacing="0" w:line="252" w:lineRule="auto"/>
      </w:pPr>
      <w:r>
        <w:rPr>
          <w:color w:val="000000"/>
        </w:rPr>
        <w:t xml:space="preserve">We have increased the budgets for each of these programs. The V Scholar budget has increased from $200,000 paid over two years to $600,000 paid over three years. The Translational grant program budget increases from $600,000 paid over three years to $800,000 paid over four years. We are also introducing a new grant mechanism, the All-Star Award with a grant budget of $1,000,000 paid over 5 years. The All-Star will be offered only to previous V Scholar or Translational or Designated grant recipients who have completed a V Foundation research grant and are in good standing. </w:t>
      </w:r>
    </w:p>
    <w:p w14:paraId="1ACF347C" w14:textId="77777777" w:rsidR="009C30CC" w:rsidRDefault="009C30CC" w:rsidP="009C30CC">
      <w:pPr>
        <w:pStyle w:val="NormalWeb"/>
        <w:spacing w:after="160" w:afterAutospacing="0" w:line="252" w:lineRule="auto"/>
      </w:pPr>
      <w:r>
        <w:rPr>
          <w:color w:val="000000"/>
        </w:rPr>
        <w:t>As always, these opportunities will be offered to cancer centers by invitation only. In 2023, these new RFAs will be offered monthly:</w:t>
      </w:r>
    </w:p>
    <w:p w14:paraId="1A1D34EB" w14:textId="77777777" w:rsidR="009C30CC" w:rsidRDefault="009C30CC" w:rsidP="009C30CC">
      <w:pPr>
        <w:pStyle w:val="xmsonormal"/>
        <w:spacing w:before="0" w:beforeAutospacing="0" w:after="0" w:afterAutospacing="0" w:line="252" w:lineRule="auto"/>
        <w:ind w:left="1440" w:hanging="360"/>
      </w:pPr>
      <w:r>
        <w:rPr>
          <w:rFonts w:ascii="Symbol" w:hAnsi="Symbol"/>
          <w:color w:val="000000"/>
          <w:sz w:val="20"/>
          <w:szCs w:val="20"/>
        </w:rPr>
        <w:t>·</w:t>
      </w:r>
      <w:r>
        <w:rPr>
          <w:rFonts w:ascii="Times New Roman" w:hAnsi="Times New Roman" w:cs="Times New Roman"/>
          <w:color w:val="000000"/>
          <w:sz w:val="14"/>
          <w:szCs w:val="14"/>
        </w:rPr>
        <w:t xml:space="preserve">         </w:t>
      </w:r>
      <w:r>
        <w:rPr>
          <w:color w:val="000000"/>
        </w:rPr>
        <w:t>January - Women Scientists Innovation Award for Cancer Research (sent Jan 13th to adult cancer centers)</w:t>
      </w:r>
    </w:p>
    <w:p w14:paraId="6D83D3DD" w14:textId="77777777" w:rsidR="009C30CC" w:rsidRDefault="009C30CC" w:rsidP="009C30CC">
      <w:pPr>
        <w:pStyle w:val="xmsonormal"/>
        <w:spacing w:before="0" w:beforeAutospacing="0" w:after="0" w:afterAutospacing="0" w:line="252" w:lineRule="auto"/>
        <w:ind w:left="1440" w:hanging="360"/>
      </w:pPr>
      <w:r>
        <w:rPr>
          <w:rFonts w:ascii="Symbol" w:hAnsi="Symbol"/>
          <w:color w:val="000000"/>
          <w:sz w:val="20"/>
          <w:szCs w:val="20"/>
        </w:rPr>
        <w:t>·</w:t>
      </w:r>
      <w:r>
        <w:rPr>
          <w:rFonts w:ascii="Times New Roman" w:hAnsi="Times New Roman" w:cs="Times New Roman"/>
          <w:color w:val="000000"/>
          <w:sz w:val="14"/>
          <w:szCs w:val="14"/>
        </w:rPr>
        <w:t xml:space="preserve">         </w:t>
      </w:r>
      <w:r>
        <w:rPr>
          <w:color w:val="000000"/>
        </w:rPr>
        <w:t>February – Translational</w:t>
      </w:r>
    </w:p>
    <w:p w14:paraId="7563C3D6" w14:textId="77777777" w:rsidR="009C30CC" w:rsidRDefault="009C30CC" w:rsidP="009C30CC">
      <w:pPr>
        <w:pStyle w:val="xmsonormal"/>
        <w:spacing w:before="0" w:beforeAutospacing="0" w:after="0" w:afterAutospacing="0" w:line="252" w:lineRule="auto"/>
        <w:ind w:left="1440" w:hanging="360"/>
      </w:pPr>
      <w:r>
        <w:rPr>
          <w:rFonts w:ascii="Symbol" w:hAnsi="Symbol"/>
          <w:color w:val="000000"/>
          <w:sz w:val="20"/>
          <w:szCs w:val="20"/>
        </w:rPr>
        <w:t>·</w:t>
      </w:r>
      <w:r>
        <w:rPr>
          <w:rFonts w:ascii="Times New Roman" w:hAnsi="Times New Roman" w:cs="Times New Roman"/>
          <w:color w:val="000000"/>
          <w:sz w:val="14"/>
          <w:szCs w:val="14"/>
        </w:rPr>
        <w:t xml:space="preserve">         </w:t>
      </w:r>
      <w:r>
        <w:rPr>
          <w:color w:val="000000"/>
        </w:rPr>
        <w:t>March - V Scholar</w:t>
      </w:r>
    </w:p>
    <w:p w14:paraId="0F5CE101" w14:textId="77777777" w:rsidR="009C30CC" w:rsidRDefault="009C30CC" w:rsidP="009C30CC">
      <w:pPr>
        <w:pStyle w:val="xmsonormal"/>
        <w:spacing w:before="0" w:beforeAutospacing="0" w:after="160" w:afterAutospacing="0" w:line="252" w:lineRule="auto"/>
        <w:ind w:left="1440" w:hanging="360"/>
      </w:pPr>
      <w:r>
        <w:rPr>
          <w:rFonts w:ascii="Symbol" w:hAnsi="Symbol"/>
          <w:color w:val="000000"/>
          <w:sz w:val="20"/>
          <w:szCs w:val="20"/>
        </w:rPr>
        <w:t>·</w:t>
      </w:r>
      <w:r>
        <w:rPr>
          <w:rFonts w:ascii="Times New Roman" w:hAnsi="Times New Roman" w:cs="Times New Roman"/>
          <w:color w:val="000000"/>
          <w:sz w:val="14"/>
          <w:szCs w:val="14"/>
        </w:rPr>
        <w:t xml:space="preserve">         </w:t>
      </w:r>
      <w:r>
        <w:rPr>
          <w:color w:val="000000"/>
        </w:rPr>
        <w:t>April - Pediatric Cancer research</w:t>
      </w:r>
    </w:p>
    <w:p w14:paraId="7930AB5E" w14:textId="77777777" w:rsidR="009C30CC" w:rsidRDefault="009C30CC" w:rsidP="009C30CC">
      <w:pPr>
        <w:pStyle w:val="NormalWeb"/>
        <w:spacing w:after="160" w:afterAutospacing="0" w:line="252" w:lineRule="auto"/>
      </w:pPr>
      <w:r>
        <w:rPr>
          <w:color w:val="000000"/>
        </w:rPr>
        <w:t>We hope that these new programs and larger budgets will leverage even more innovative ideas and we work together to achieve Victory Over Cancer®.</w:t>
      </w:r>
    </w:p>
    <w:p w14:paraId="6D98AD02" w14:textId="77777777" w:rsidR="00395912" w:rsidRDefault="00395912"/>
    <w:sectPr w:rsidR="00395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CC"/>
    <w:rsid w:val="00395912"/>
    <w:rsid w:val="009C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1571"/>
  <w15:chartTrackingRefBased/>
  <w15:docId w15:val="{D476FFF5-EFA5-4056-BED8-0E95FFEB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0CC"/>
    <w:pPr>
      <w:spacing w:before="100" w:beforeAutospacing="1" w:after="100" w:afterAutospacing="1" w:line="240" w:lineRule="auto"/>
    </w:pPr>
    <w:rPr>
      <w:rFonts w:ascii="Calibri" w:hAnsi="Calibri" w:cs="Calibri"/>
    </w:rPr>
  </w:style>
  <w:style w:type="paragraph" w:customStyle="1" w:styleId="xmsonormal">
    <w:name w:val="x_msonormal"/>
    <w:basedOn w:val="Normal"/>
    <w:uiPriority w:val="99"/>
    <w:semiHidden/>
    <w:rsid w:val="009C30C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80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Morgan</dc:creator>
  <cp:keywords/>
  <dc:description/>
  <cp:lastModifiedBy>Rogers, Morgan</cp:lastModifiedBy>
  <cp:revision>1</cp:revision>
  <dcterms:created xsi:type="dcterms:W3CDTF">2023-01-24T16:18:00Z</dcterms:created>
  <dcterms:modified xsi:type="dcterms:W3CDTF">2023-01-24T16:18:00Z</dcterms:modified>
</cp:coreProperties>
</file>